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FDE9" w14:textId="6E49CD5C" w:rsidR="00425B83" w:rsidRPr="00425B83" w:rsidRDefault="00425B83" w:rsidP="00425B83">
      <w:pPr>
        <w:rPr>
          <w:b/>
          <w:bCs/>
          <w:sz w:val="22"/>
          <w:szCs w:val="22"/>
        </w:rPr>
      </w:pPr>
      <w:r w:rsidRPr="00425B83">
        <w:rPr>
          <w:b/>
          <w:bCs/>
          <w:sz w:val="22"/>
          <w:szCs w:val="22"/>
        </w:rPr>
        <w:t>VERZOEK TOT WISSELEN VAN SPEELDAG VROUWENTEAMS CATEGORIE A</w:t>
      </w:r>
    </w:p>
    <w:p w14:paraId="69ED840C" w14:textId="77777777" w:rsidR="00425B83" w:rsidRDefault="00425B83" w:rsidP="00425B83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202"/>
        <w:gridCol w:w="7903"/>
      </w:tblGrid>
      <w:tr w:rsidR="00425B83" w:rsidRPr="00105C1F" w14:paraId="783A99E0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57EFA73C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vereniging</w:t>
            </w:r>
          </w:p>
        </w:tc>
        <w:tc>
          <w:tcPr>
            <w:tcW w:w="202" w:type="dxa"/>
            <w:vAlign w:val="center"/>
          </w:tcPr>
          <w:p w14:paraId="1FEF91B3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44B53EE4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</w:t>
            </w:r>
          </w:p>
        </w:tc>
      </w:tr>
      <w:tr w:rsidR="00425B83" w:rsidRPr="00105C1F" w14:paraId="389E62F9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7B2E1989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</w:t>
            </w:r>
          </w:p>
        </w:tc>
        <w:tc>
          <w:tcPr>
            <w:tcW w:w="202" w:type="dxa"/>
            <w:vAlign w:val="center"/>
          </w:tcPr>
          <w:p w14:paraId="3296A404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581F020C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</w:t>
            </w:r>
          </w:p>
        </w:tc>
      </w:tr>
      <w:tr w:rsidR="00425B83" w:rsidRPr="00105C1F" w14:paraId="6F747E0F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2F47B16A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Voorzitter</w:t>
            </w:r>
          </w:p>
        </w:tc>
        <w:tc>
          <w:tcPr>
            <w:tcW w:w="202" w:type="dxa"/>
            <w:vAlign w:val="center"/>
          </w:tcPr>
          <w:p w14:paraId="6C6E09DE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547D8C19" w14:textId="77777777" w:rsidR="00425B83" w:rsidRDefault="00425B83" w:rsidP="002F0446">
            <w:r>
              <w:rPr>
                <w:rFonts w:cs="Arial"/>
                <w:szCs w:val="20"/>
              </w:rPr>
              <w:t>……………...</w:t>
            </w:r>
            <w:r w:rsidRPr="00254BAE">
              <w:rPr>
                <w:rFonts w:cs="Arial"/>
                <w:szCs w:val="20"/>
              </w:rPr>
              <w:t>……………………………………………………………………………...</w:t>
            </w:r>
            <w:r>
              <w:rPr>
                <w:rFonts w:cs="Arial"/>
                <w:szCs w:val="20"/>
              </w:rPr>
              <w:t>...........</w:t>
            </w:r>
          </w:p>
        </w:tc>
      </w:tr>
      <w:tr w:rsidR="00425B83" w:rsidRPr="00105C1F" w14:paraId="55995A63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631503A0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E-mailadres</w:t>
            </w:r>
          </w:p>
        </w:tc>
        <w:tc>
          <w:tcPr>
            <w:tcW w:w="202" w:type="dxa"/>
            <w:vAlign w:val="center"/>
          </w:tcPr>
          <w:p w14:paraId="38390CD5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7FAE1CF2" w14:textId="77777777" w:rsidR="00425B83" w:rsidRDefault="00425B83" w:rsidP="002F0446">
            <w:r w:rsidRPr="00A10FB5">
              <w:rPr>
                <w:rFonts w:cs="Arial"/>
                <w:szCs w:val="20"/>
              </w:rPr>
              <w:t>…………………………………………………………………………………………………...</w:t>
            </w:r>
            <w:r>
              <w:rPr>
                <w:rFonts w:cs="Arial"/>
                <w:szCs w:val="20"/>
              </w:rPr>
              <w:t>...</w:t>
            </w:r>
          </w:p>
        </w:tc>
      </w:tr>
      <w:tr w:rsidR="00425B83" w:rsidRPr="00105C1F" w14:paraId="228D4063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772D6626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Secretaris</w:t>
            </w:r>
          </w:p>
        </w:tc>
        <w:tc>
          <w:tcPr>
            <w:tcW w:w="202" w:type="dxa"/>
            <w:vAlign w:val="center"/>
          </w:tcPr>
          <w:p w14:paraId="23B4A602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 w:rsidRPr="00105C1F"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64516B46" w14:textId="77777777" w:rsidR="00425B83" w:rsidRDefault="00425B83" w:rsidP="002F0446">
            <w:r>
              <w:rPr>
                <w:rFonts w:cs="Arial"/>
                <w:szCs w:val="20"/>
              </w:rPr>
              <w:t>…………….</w:t>
            </w:r>
            <w:r w:rsidRPr="00A10FB5">
              <w:rPr>
                <w:rFonts w:cs="Arial"/>
                <w:szCs w:val="20"/>
              </w:rPr>
              <w:t>…………………………………………………………………………...</w:t>
            </w:r>
            <w:r>
              <w:rPr>
                <w:rFonts w:cs="Arial"/>
                <w:szCs w:val="20"/>
              </w:rPr>
              <w:t>................</w:t>
            </w:r>
          </w:p>
        </w:tc>
      </w:tr>
      <w:tr w:rsidR="00425B83" w:rsidRPr="00105C1F" w14:paraId="0864F2D9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1FEBD548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E-mailadres</w:t>
            </w:r>
          </w:p>
        </w:tc>
        <w:tc>
          <w:tcPr>
            <w:tcW w:w="202" w:type="dxa"/>
            <w:vAlign w:val="center"/>
          </w:tcPr>
          <w:p w14:paraId="3561F14A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09727E53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425B83" w:rsidRPr="00105C1F" w14:paraId="609E4C86" w14:textId="77777777" w:rsidTr="002F0446">
        <w:trPr>
          <w:cantSplit/>
          <w:trHeight w:val="454"/>
        </w:trPr>
        <w:tc>
          <w:tcPr>
            <w:tcW w:w="2045" w:type="dxa"/>
            <w:vAlign w:val="center"/>
          </w:tcPr>
          <w:p w14:paraId="23C52741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  <w:tc>
          <w:tcPr>
            <w:tcW w:w="202" w:type="dxa"/>
            <w:vAlign w:val="center"/>
          </w:tcPr>
          <w:p w14:paraId="5D7FB9D6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903" w:type="dxa"/>
            <w:vAlign w:val="center"/>
          </w:tcPr>
          <w:p w14:paraId="08091CB0" w14:textId="77777777" w:rsidR="00425B83" w:rsidRPr="00A10FB5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……………………………………………………………………………………………………..</w:t>
            </w:r>
          </w:p>
        </w:tc>
      </w:tr>
    </w:tbl>
    <w:p w14:paraId="33EAA08C" w14:textId="77777777" w:rsidR="00425B83" w:rsidRDefault="00425B83" w:rsidP="00425B83"/>
    <w:p w14:paraId="4B1DFBF7" w14:textId="77777777" w:rsidR="00425B83" w:rsidRPr="004301AD" w:rsidRDefault="00425B83" w:rsidP="00425B83">
      <w:pPr>
        <w:rPr>
          <w:rFonts w:cs="Arial"/>
          <w:szCs w:val="20"/>
        </w:rPr>
      </w:pPr>
      <w:r w:rsidRPr="004301AD">
        <w:rPr>
          <w:rFonts w:cs="Arial"/>
          <w:szCs w:val="20"/>
        </w:rPr>
        <w:t xml:space="preserve">De </w:t>
      </w:r>
      <w:r>
        <w:rPr>
          <w:rFonts w:cs="Arial"/>
          <w:szCs w:val="20"/>
        </w:rPr>
        <w:t xml:space="preserve">hierboven genoemde </w:t>
      </w:r>
      <w:r w:rsidRPr="004301AD">
        <w:rPr>
          <w:rFonts w:cs="Arial"/>
          <w:szCs w:val="20"/>
        </w:rPr>
        <w:t>vereniging verzoekt om met ingang van het seizoen 202</w:t>
      </w:r>
      <w:r>
        <w:rPr>
          <w:rFonts w:cs="Arial"/>
          <w:szCs w:val="20"/>
        </w:rPr>
        <w:t>6</w:t>
      </w:r>
      <w:r w:rsidRPr="004301AD">
        <w:rPr>
          <w:rFonts w:cs="Arial"/>
          <w:szCs w:val="20"/>
        </w:rPr>
        <w:t>/’2</w:t>
      </w:r>
      <w:r>
        <w:rPr>
          <w:rFonts w:cs="Arial"/>
          <w:szCs w:val="20"/>
        </w:rPr>
        <w:t>7</w:t>
      </w:r>
      <w:r w:rsidRPr="004301AD">
        <w:rPr>
          <w:rFonts w:cs="Arial"/>
          <w:szCs w:val="20"/>
        </w:rPr>
        <w:t xml:space="preserve"> met het</w:t>
      </w:r>
      <w:r>
        <w:rPr>
          <w:rFonts w:cs="Arial"/>
          <w:szCs w:val="20"/>
        </w:rPr>
        <w:t xml:space="preserve"> hieronder genoemde vrouwenteam </w:t>
      </w:r>
      <w:r w:rsidRPr="004301AD">
        <w:rPr>
          <w:rFonts w:cs="Arial"/>
          <w:szCs w:val="20"/>
        </w:rPr>
        <w:t xml:space="preserve">van speeldag te veranderen en </w:t>
      </w:r>
      <w:r>
        <w:rPr>
          <w:rFonts w:cs="Arial"/>
          <w:szCs w:val="20"/>
        </w:rPr>
        <w:t xml:space="preserve">het niveau dat in het seizoen 2025/’26 wordt bereikt te behouden. </w:t>
      </w:r>
    </w:p>
    <w:p w14:paraId="58581C27" w14:textId="77777777" w:rsidR="00425B83" w:rsidRDefault="00425B83" w:rsidP="00425B83"/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60"/>
        <w:gridCol w:w="6218"/>
      </w:tblGrid>
      <w:tr w:rsidR="00425B83" w:rsidRPr="00105C1F" w14:paraId="1B344CA6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473CF3D0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 w:rsidRPr="004301AD">
              <w:rPr>
                <w:rFonts w:cs="Arial"/>
                <w:szCs w:val="20"/>
              </w:rPr>
              <w:t xml:space="preserve">Speeldag </w:t>
            </w:r>
            <w:r>
              <w:rPr>
                <w:rFonts w:cs="Arial"/>
                <w:szCs w:val="20"/>
              </w:rPr>
              <w:t>vrouwenteam</w:t>
            </w:r>
            <w:r w:rsidRPr="004301A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seizoen 2025/’26</w:t>
            </w:r>
          </w:p>
        </w:tc>
        <w:tc>
          <w:tcPr>
            <w:tcW w:w="160" w:type="dxa"/>
            <w:vAlign w:val="center"/>
          </w:tcPr>
          <w:p w14:paraId="08623EC5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3C0EB4A1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425B83" w:rsidRPr="00105C1F" w14:paraId="34EF4AED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406D2CB5" w14:textId="77777777" w:rsidR="00425B83" w:rsidRPr="00235491" w:rsidRDefault="00425B83" w:rsidP="002F0446">
            <w:pPr>
              <w:rPr>
                <w:rFonts w:cs="Arial"/>
                <w:szCs w:val="20"/>
              </w:rPr>
            </w:pPr>
          </w:p>
          <w:p w14:paraId="375902A2" w14:textId="77777777" w:rsidR="00425B83" w:rsidRPr="00235491" w:rsidRDefault="00425B83" w:rsidP="002F0446">
            <w:pPr>
              <w:rPr>
                <w:rFonts w:cs="Arial"/>
                <w:szCs w:val="20"/>
              </w:rPr>
            </w:pPr>
            <w:r w:rsidRPr="00235491">
              <w:rPr>
                <w:rFonts w:cs="Arial"/>
                <w:szCs w:val="20"/>
              </w:rPr>
              <w:t xml:space="preserve">Gewenste speeldag </w:t>
            </w:r>
            <w:r>
              <w:rPr>
                <w:rFonts w:cs="Arial"/>
                <w:szCs w:val="20"/>
              </w:rPr>
              <w:t xml:space="preserve">vrouwenteam </w:t>
            </w:r>
            <w:r w:rsidRPr="00235491">
              <w:rPr>
                <w:rFonts w:cs="Arial"/>
                <w:szCs w:val="20"/>
              </w:rPr>
              <w:t>seizoen 202</w:t>
            </w:r>
            <w:r>
              <w:rPr>
                <w:rFonts w:cs="Arial"/>
                <w:szCs w:val="20"/>
              </w:rPr>
              <w:t>6</w:t>
            </w:r>
            <w:r w:rsidRPr="00235491">
              <w:rPr>
                <w:rFonts w:cs="Arial"/>
                <w:szCs w:val="20"/>
              </w:rPr>
              <w:t>/’2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60" w:type="dxa"/>
            <w:vAlign w:val="center"/>
          </w:tcPr>
          <w:p w14:paraId="6CC6C363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20429232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425B83" w:rsidRPr="00105C1F" w14:paraId="074E9ADE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5B1A39DE" w14:textId="77777777" w:rsidR="00425B83" w:rsidRPr="00235491" w:rsidRDefault="00425B83" w:rsidP="002F0446">
            <w:pPr>
              <w:rPr>
                <w:rFonts w:cs="Arial"/>
                <w:szCs w:val="20"/>
              </w:rPr>
            </w:pPr>
            <w:r w:rsidRPr="00235491">
              <w:rPr>
                <w:rFonts w:cs="Arial"/>
                <w:szCs w:val="20"/>
              </w:rPr>
              <w:t xml:space="preserve">Klasse </w:t>
            </w:r>
            <w:r>
              <w:rPr>
                <w:rFonts w:cs="Arial"/>
                <w:szCs w:val="20"/>
              </w:rPr>
              <w:t xml:space="preserve">vrouwenteam seizoen </w:t>
            </w:r>
            <w:r w:rsidRPr="00235491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5</w:t>
            </w:r>
            <w:r w:rsidRPr="00235491">
              <w:rPr>
                <w:rFonts w:cs="Arial"/>
                <w:szCs w:val="20"/>
              </w:rPr>
              <w:t>/’2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60" w:type="dxa"/>
            <w:vAlign w:val="center"/>
          </w:tcPr>
          <w:p w14:paraId="182AD656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3E6D6F2B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425B83" w:rsidRPr="00105C1F" w14:paraId="14DFA545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6D97ECBF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Betreft de wissel een standaardteam en heeft jouw vereniging al een standaardteam op de andere speeldag? Zo ja, dan graag aangeven of dit elftal doorgaat als lager/hoger team, stopt of ook wisselt van speeldag</w:t>
            </w:r>
          </w:p>
        </w:tc>
        <w:tc>
          <w:tcPr>
            <w:tcW w:w="160" w:type="dxa"/>
            <w:vAlign w:val="center"/>
          </w:tcPr>
          <w:p w14:paraId="78623AC4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218" w:type="dxa"/>
            <w:vAlign w:val="center"/>
          </w:tcPr>
          <w:p w14:paraId="6B757A3F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</w:t>
            </w:r>
          </w:p>
        </w:tc>
      </w:tr>
      <w:tr w:rsidR="00425B83" w:rsidRPr="00105C1F" w14:paraId="7E1E50E4" w14:textId="77777777" w:rsidTr="002F0446">
        <w:trPr>
          <w:cantSplit/>
          <w:trHeight w:val="45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2D40E92" w14:textId="77777777" w:rsidR="00425B83" w:rsidRDefault="00425B83" w:rsidP="002F0446">
            <w:pPr>
              <w:rPr>
                <w:rFonts w:cs="Arial"/>
                <w:szCs w:val="20"/>
              </w:rPr>
            </w:pPr>
            <w:r w:rsidRPr="00235491">
              <w:rPr>
                <w:rFonts w:cs="Arial"/>
                <w:szCs w:val="20"/>
              </w:rPr>
              <w:t xml:space="preserve">Reden voor de </w:t>
            </w:r>
            <w:r>
              <w:rPr>
                <w:rFonts w:cs="Arial"/>
                <w:szCs w:val="20"/>
              </w:rPr>
              <w:t>wissel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14:paraId="7C3FF451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3C8CBC3D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C1227C6" w14:textId="77777777" w:rsidR="00425B83" w:rsidRDefault="00425B83" w:rsidP="00425B83"/>
    <w:p w14:paraId="0F8CB4F8" w14:textId="77777777" w:rsidR="00425B83" w:rsidRDefault="00425B83" w:rsidP="00425B83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60"/>
        <w:gridCol w:w="6218"/>
      </w:tblGrid>
      <w:tr w:rsidR="00425B83" w:rsidRPr="00105C1F" w14:paraId="56EB4F65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24074013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 voorzitter</w:t>
            </w:r>
          </w:p>
        </w:tc>
        <w:tc>
          <w:tcPr>
            <w:tcW w:w="160" w:type="dxa"/>
            <w:vAlign w:val="center"/>
          </w:tcPr>
          <w:p w14:paraId="4531D24C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235D8CB2" w14:textId="77777777" w:rsidR="00425B83" w:rsidRPr="00105C1F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  <w:tr w:rsidR="00425B83" w:rsidRPr="00105C1F" w14:paraId="598B19EB" w14:textId="77777777" w:rsidTr="002F0446">
        <w:trPr>
          <w:cantSplit/>
          <w:trHeight w:val="454"/>
        </w:trPr>
        <w:tc>
          <w:tcPr>
            <w:tcW w:w="3823" w:type="dxa"/>
            <w:vAlign w:val="center"/>
          </w:tcPr>
          <w:p w14:paraId="1C51C184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 secretaris</w:t>
            </w:r>
          </w:p>
        </w:tc>
        <w:tc>
          <w:tcPr>
            <w:tcW w:w="160" w:type="dxa"/>
            <w:vAlign w:val="center"/>
          </w:tcPr>
          <w:p w14:paraId="0779A70B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218" w:type="dxa"/>
            <w:vAlign w:val="center"/>
          </w:tcPr>
          <w:p w14:paraId="610A0C6A" w14:textId="77777777" w:rsidR="00425B83" w:rsidRDefault="00425B83" w:rsidP="002F044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………………………………..</w:t>
            </w:r>
          </w:p>
        </w:tc>
      </w:tr>
    </w:tbl>
    <w:p w14:paraId="486E3D4A" w14:textId="77777777" w:rsidR="00425B83" w:rsidRDefault="00425B83" w:rsidP="00425B83"/>
    <w:p w14:paraId="48320F75" w14:textId="77777777" w:rsidR="00425B83" w:rsidRDefault="00425B83" w:rsidP="00425B83">
      <w:pPr>
        <w:jc w:val="center"/>
        <w:rPr>
          <w:rFonts w:cs="Arial"/>
          <w:szCs w:val="20"/>
        </w:rPr>
      </w:pPr>
    </w:p>
    <w:p w14:paraId="4387D199" w14:textId="77777777" w:rsidR="00425B83" w:rsidRPr="00573D39" w:rsidRDefault="00425B83" w:rsidP="00425B83">
      <w:pPr>
        <w:jc w:val="center"/>
        <w:rPr>
          <w:rFonts w:cs="Arial"/>
          <w:szCs w:val="20"/>
        </w:rPr>
      </w:pPr>
      <w:r w:rsidRPr="00573D39">
        <w:rPr>
          <w:rFonts w:cs="Arial"/>
          <w:szCs w:val="20"/>
        </w:rPr>
        <w:t xml:space="preserve">DIT FORMULIER </w:t>
      </w:r>
      <w:r>
        <w:rPr>
          <w:rFonts w:cs="Arial"/>
          <w:szCs w:val="20"/>
        </w:rPr>
        <w:t xml:space="preserve">DIENT </w:t>
      </w:r>
      <w:r w:rsidRPr="00573D39">
        <w:rPr>
          <w:rFonts w:cs="Arial"/>
          <w:szCs w:val="20"/>
        </w:rPr>
        <w:t xml:space="preserve">UITERLIJK </w:t>
      </w:r>
      <w:r>
        <w:rPr>
          <w:rFonts w:cs="Arial"/>
          <w:szCs w:val="20"/>
        </w:rPr>
        <w:t xml:space="preserve">ZONDAG 14 SEPTEMBER 2025 </w:t>
      </w:r>
      <w:r w:rsidRPr="00573D39">
        <w:rPr>
          <w:rFonts w:cs="Arial"/>
          <w:szCs w:val="20"/>
        </w:rPr>
        <w:t>VIA E</w:t>
      </w:r>
      <w:r>
        <w:rPr>
          <w:rFonts w:cs="Arial"/>
          <w:szCs w:val="20"/>
        </w:rPr>
        <w:t>-</w:t>
      </w:r>
      <w:r w:rsidRPr="00573D39">
        <w:rPr>
          <w:rFonts w:cs="Arial"/>
          <w:szCs w:val="20"/>
        </w:rPr>
        <w:t xml:space="preserve">MAIL </w:t>
      </w:r>
      <w:r>
        <w:rPr>
          <w:rFonts w:cs="Arial"/>
          <w:szCs w:val="20"/>
        </w:rPr>
        <w:t>TE ZIJN VERSTUURD NAAR EN TE ZIJN ONTVANGEN DOOR</w:t>
      </w:r>
      <w:r w:rsidRPr="00573D39">
        <w:rPr>
          <w:rFonts w:cs="Arial"/>
          <w:szCs w:val="20"/>
        </w:rPr>
        <w:t>:</w:t>
      </w:r>
    </w:p>
    <w:p w14:paraId="4C80A91B" w14:textId="77777777" w:rsidR="00425B83" w:rsidRPr="00105C1F" w:rsidRDefault="00425B83" w:rsidP="00425B83">
      <w:pPr>
        <w:jc w:val="center"/>
        <w:rPr>
          <w:rFonts w:cs="Arial"/>
          <w:szCs w:val="20"/>
        </w:rPr>
      </w:pPr>
    </w:p>
    <w:p w14:paraId="7EE4586E" w14:textId="77777777" w:rsidR="00425B83" w:rsidRPr="004D3038" w:rsidRDefault="00425B83" w:rsidP="00425B83">
      <w:pPr>
        <w:jc w:val="center"/>
        <w:rPr>
          <w:rFonts w:cs="Arial"/>
          <w:b/>
          <w:bCs/>
          <w:szCs w:val="20"/>
        </w:rPr>
      </w:pPr>
      <w:hyperlink r:id="rId5" w:history="1">
        <w:r w:rsidRPr="00A47E4E">
          <w:rPr>
            <w:rStyle w:val="Hyperlink"/>
            <w:rFonts w:cs="Arial"/>
            <w:b/>
            <w:bCs/>
            <w:szCs w:val="20"/>
          </w:rPr>
          <w:t>contact@knvb.nl</w:t>
        </w:r>
      </w:hyperlink>
      <w:r>
        <w:rPr>
          <w:rFonts w:cs="Arial"/>
          <w:b/>
          <w:bCs/>
          <w:szCs w:val="20"/>
        </w:rPr>
        <w:t xml:space="preserve"> </w:t>
      </w:r>
      <w:r w:rsidRPr="004D3038">
        <w:rPr>
          <w:rFonts w:cs="Arial"/>
          <w:b/>
          <w:bCs/>
          <w:szCs w:val="20"/>
        </w:rPr>
        <w:t xml:space="preserve"> </w:t>
      </w:r>
    </w:p>
    <w:p w14:paraId="19217C2F" w14:textId="77777777" w:rsidR="00425B83" w:rsidRPr="004D3038" w:rsidRDefault="00425B83" w:rsidP="00425B83">
      <w:pPr>
        <w:rPr>
          <w:rFonts w:cs="Arial"/>
          <w:szCs w:val="20"/>
        </w:rPr>
      </w:pPr>
    </w:p>
    <w:p w14:paraId="34A5D33E" w14:textId="77777777" w:rsidR="00425B83" w:rsidRDefault="00425B83" w:rsidP="00425B83">
      <w:pPr>
        <w:rPr>
          <w:rFonts w:cs="Arial"/>
          <w:b/>
          <w:bCs/>
          <w:szCs w:val="20"/>
        </w:rPr>
      </w:pPr>
    </w:p>
    <w:p w14:paraId="58A5C5E4" w14:textId="77777777" w:rsidR="00425B83" w:rsidRPr="004D3038" w:rsidRDefault="00425B83" w:rsidP="00425B83">
      <w:pPr>
        <w:rPr>
          <w:rFonts w:cs="Arial"/>
          <w:b/>
          <w:bCs/>
          <w:szCs w:val="20"/>
        </w:rPr>
      </w:pPr>
      <w:r w:rsidRPr="004D3038">
        <w:rPr>
          <w:rFonts w:cs="Arial"/>
          <w:b/>
          <w:bCs/>
          <w:szCs w:val="20"/>
        </w:rPr>
        <w:t>Belangrijk:</w:t>
      </w:r>
    </w:p>
    <w:p w14:paraId="6AA5A9E5" w14:textId="77777777" w:rsidR="00425B83" w:rsidRPr="004D3038" w:rsidRDefault="00425B83" w:rsidP="00425B83">
      <w:pPr>
        <w:pStyle w:val="Lijstalinea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Een v</w:t>
      </w:r>
      <w:r w:rsidRPr="004D3038">
        <w:rPr>
          <w:rFonts w:cs="Arial"/>
          <w:szCs w:val="20"/>
        </w:rPr>
        <w:t>erzoek d</w:t>
      </w:r>
      <w:r>
        <w:rPr>
          <w:rFonts w:cs="Arial"/>
          <w:szCs w:val="20"/>
        </w:rPr>
        <w:t>at</w:t>
      </w:r>
      <w:r w:rsidRPr="004D3038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14 september 2025 is</w:t>
      </w:r>
      <w:r w:rsidRPr="004D3038">
        <w:rPr>
          <w:rFonts w:cs="Arial"/>
          <w:szCs w:val="20"/>
        </w:rPr>
        <w:t xml:space="preserve"> ontvangen, word</w:t>
      </w:r>
      <w:r>
        <w:rPr>
          <w:rFonts w:cs="Arial"/>
          <w:szCs w:val="20"/>
        </w:rPr>
        <w:t>t</w:t>
      </w:r>
      <w:r w:rsidRPr="004D3038">
        <w:rPr>
          <w:rFonts w:cs="Arial"/>
          <w:szCs w:val="20"/>
        </w:rPr>
        <w:t xml:space="preserve"> niet in behandeling genomen</w:t>
      </w:r>
    </w:p>
    <w:p w14:paraId="7073AFDF" w14:textId="77777777" w:rsidR="00425B83" w:rsidRDefault="00425B83" w:rsidP="00425B83">
      <w:pPr>
        <w:pStyle w:val="Lijstalinea"/>
        <w:numPr>
          <w:ilvl w:val="0"/>
          <w:numId w:val="1"/>
        </w:numPr>
        <w:rPr>
          <w:rFonts w:cs="Arial"/>
          <w:szCs w:val="20"/>
        </w:rPr>
      </w:pPr>
      <w:r w:rsidRPr="004D3038">
        <w:rPr>
          <w:rFonts w:cs="Arial"/>
          <w:szCs w:val="20"/>
        </w:rPr>
        <w:t>Een eenmaal ingediend verzoek is definitief en onherroepelijk</w:t>
      </w:r>
    </w:p>
    <w:p w14:paraId="212EFD9E" w14:textId="77777777" w:rsidR="00425B83" w:rsidRPr="0047595D" w:rsidRDefault="00425B83" w:rsidP="00425B83">
      <w:pPr>
        <w:pStyle w:val="Lijstalinea"/>
        <w:numPr>
          <w:ilvl w:val="0"/>
          <w:numId w:val="1"/>
        </w:numPr>
        <w:rPr>
          <w:rFonts w:cs="Arial"/>
          <w:szCs w:val="20"/>
        </w:rPr>
      </w:pPr>
      <w:r w:rsidRPr="0047595D">
        <w:rPr>
          <w:rFonts w:cs="Arial"/>
          <w:szCs w:val="20"/>
        </w:rPr>
        <w:t xml:space="preserve">Een </w:t>
      </w:r>
      <w:r>
        <w:rPr>
          <w:rFonts w:cs="Arial"/>
          <w:szCs w:val="20"/>
        </w:rPr>
        <w:t xml:space="preserve">vrouwenteam mag </w:t>
      </w:r>
      <w:r w:rsidRPr="0047595D">
        <w:rPr>
          <w:rFonts w:cs="Arial"/>
          <w:szCs w:val="20"/>
        </w:rPr>
        <w:t>maximaal 1 keer per 3 seizoenen</w:t>
      </w:r>
      <w:r>
        <w:rPr>
          <w:rFonts w:cs="Arial"/>
          <w:szCs w:val="20"/>
        </w:rPr>
        <w:t xml:space="preserve"> wisselen van speeldag</w:t>
      </w:r>
    </w:p>
    <w:p w14:paraId="6BD3409F" w14:textId="77777777" w:rsidR="00EE3228" w:rsidRDefault="00EE3228"/>
    <w:sectPr w:rsidR="00EE3228" w:rsidSect="00425B83">
      <w:headerReference w:type="default" r:id="rId6"/>
      <w:headerReference w:type="first" r:id="rId7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8EF1" w14:textId="77777777" w:rsidR="00425B83" w:rsidRDefault="00425B83">
    <w:pPr>
      <w:pStyle w:val="Koptekst"/>
    </w:pPr>
    <w:r w:rsidRPr="00CC2772">
      <w:rPr>
        <w:rFonts w:cs="Arial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9EC4E" wp14:editId="5C0B58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1348" cy="7573645"/>
              <wp:effectExtent l="0" t="9208" r="0" b="0"/>
              <wp:wrapNone/>
              <wp:docPr id="64688729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1348" cy="757364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D8EBE6"/>
                          </a:gs>
                          <a:gs pos="0">
                            <a:srgbClr val="FF6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FAB04E" id="Rectangle 2" o:spid="_x0000_s1026" style="position:absolute;margin-left:-2.25pt;margin-top:0;width:48.95pt;height:596.35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" fillcolor="#ff6000" stroked="f" strokeweight="1.5pt">
              <v:fill color2="#d8ebe6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7EBE" w14:textId="77777777" w:rsidR="00425B83" w:rsidRDefault="00425B83">
    <w:pPr>
      <w:pStyle w:val="Koptekst"/>
    </w:pPr>
    <w:r w:rsidRPr="00CC2772">
      <w:rPr>
        <w:rFonts w:cs="Arial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CB788" wp14:editId="3429C38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21348" cy="7573645"/>
              <wp:effectExtent l="0" t="9208" r="0" b="0"/>
              <wp:wrapNone/>
              <wp:docPr id="105251992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1348" cy="7573645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D8EBE6"/>
                          </a:gs>
                          <a:gs pos="0">
                            <a:srgbClr val="FF6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0A343F" id="Rectangle 2" o:spid="_x0000_s1026" style="position:absolute;margin-left:-2.25pt;margin-top:0;width:48.95pt;height:596.35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" fillcolor="#ff6000" stroked="f" strokeweight="1.5pt">
              <v:fill color2="#d8ebe6" focus="100%" type="gradien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1" layoutInCell="1" allowOverlap="1" wp14:anchorId="413E29AB" wp14:editId="08D15DFD">
          <wp:simplePos x="0" y="0"/>
          <wp:positionH relativeFrom="page">
            <wp:posOffset>160020</wp:posOffset>
          </wp:positionH>
          <wp:positionV relativeFrom="page">
            <wp:posOffset>125730</wp:posOffset>
          </wp:positionV>
          <wp:extent cx="996950" cy="996950"/>
          <wp:effectExtent l="0" t="0" r="0" b="0"/>
          <wp:wrapSquare wrapText="bothSides"/>
          <wp:docPr id="2112564701" name="Afbeelding 2112564701" descr="Afbeelding met teken, Verkeersbord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64701" name="Afbeelding 2112564701" descr="Afbeelding met teken, Verkeersbord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C3D70"/>
    <w:multiLevelType w:val="hybridMultilevel"/>
    <w:tmpl w:val="64268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29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83"/>
    <w:rsid w:val="00425B83"/>
    <w:rsid w:val="007E7C19"/>
    <w:rsid w:val="008B0A6A"/>
    <w:rsid w:val="00E43F39"/>
    <w:rsid w:val="00E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9008"/>
  <w15:chartTrackingRefBased/>
  <w15:docId w15:val="{1DD69D24-3FD1-4E7F-9A87-C07901CC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5B83"/>
    <w:pPr>
      <w:spacing w:after="0" w:line="240" w:lineRule="auto"/>
    </w:pPr>
    <w:rPr>
      <w:rFonts w:ascii="Arial" w:hAnsi="Arial" w:cs="Times New Roman (Body CS)"/>
      <w:sz w:val="20"/>
    </w:rPr>
  </w:style>
  <w:style w:type="paragraph" w:styleId="Kop1">
    <w:name w:val="heading 1"/>
    <w:basedOn w:val="Standaard"/>
    <w:next w:val="Standaard"/>
    <w:link w:val="Kop1Char"/>
    <w:qFormat/>
    <w:rsid w:val="0042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5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5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5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5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2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5B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5B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5B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5B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5B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5B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5B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5B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5B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5B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5B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25B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5B83"/>
    <w:rPr>
      <w:rFonts w:ascii="Arial" w:hAnsi="Arial" w:cs="Times New Roman (Body CS)"/>
      <w:sz w:val="20"/>
    </w:rPr>
  </w:style>
  <w:style w:type="character" w:styleId="Hyperlink">
    <w:name w:val="Hyperlink"/>
    <w:basedOn w:val="Standaardalinea-lettertype"/>
    <w:uiPriority w:val="99"/>
    <w:unhideWhenUsed/>
    <w:rsid w:val="00425B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contact@knvb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 Wekker | Golazo</dc:creator>
  <cp:keywords/>
  <dc:description/>
  <cp:lastModifiedBy>Tessa de Wekker | Golazo</cp:lastModifiedBy>
  <cp:revision>1</cp:revision>
  <dcterms:created xsi:type="dcterms:W3CDTF">2025-06-19T06:39:00Z</dcterms:created>
  <dcterms:modified xsi:type="dcterms:W3CDTF">2025-06-19T06:41:00Z</dcterms:modified>
</cp:coreProperties>
</file>